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AC7" w:rsidRDefault="00DC5AC7" w:rsidP="00DC5AC7">
      <w:pPr>
        <w:pStyle w:val="FCm"/>
        <w:spacing w:before="0" w:after="0"/>
        <w:rPr>
          <w:b w:val="0"/>
          <w:bCs/>
          <w:sz w:val="24"/>
        </w:rPr>
      </w:pPr>
      <w:r>
        <w:rPr>
          <w:b w:val="0"/>
          <w:bCs/>
          <w:sz w:val="24"/>
        </w:rPr>
        <w:t>ELŐTERJESZTÉS</w:t>
      </w:r>
    </w:p>
    <w:p w:rsidR="00DC5AC7" w:rsidRDefault="00DC5AC7" w:rsidP="00DC5AC7">
      <w:pPr>
        <w:pStyle w:val="FCm"/>
        <w:spacing w:before="0" w:after="0"/>
        <w:rPr>
          <w:b w:val="0"/>
          <w:bCs/>
          <w:sz w:val="24"/>
        </w:rPr>
      </w:pPr>
      <w:proofErr w:type="gramStart"/>
      <w:r>
        <w:rPr>
          <w:b w:val="0"/>
          <w:bCs/>
          <w:sz w:val="24"/>
        </w:rPr>
        <w:t>a</w:t>
      </w:r>
      <w:proofErr w:type="gramEnd"/>
      <w:r>
        <w:rPr>
          <w:b w:val="0"/>
          <w:bCs/>
          <w:sz w:val="24"/>
        </w:rPr>
        <w:t xml:space="preserve"> Képviselő-testület 2020. július 28-i rendkívüli ülésére</w:t>
      </w:r>
    </w:p>
    <w:p w:rsidR="00DC5AC7" w:rsidRDefault="00DC5AC7" w:rsidP="00DC5AC7">
      <w:pPr>
        <w:pStyle w:val="FCm"/>
        <w:spacing w:before="0" w:after="0"/>
        <w:jc w:val="both"/>
        <w:rPr>
          <w:b w:val="0"/>
          <w:bCs/>
          <w:sz w:val="24"/>
        </w:rPr>
      </w:pPr>
    </w:p>
    <w:p w:rsidR="00DC5AC7" w:rsidRDefault="00DC5AC7" w:rsidP="00DC5AC7">
      <w:pPr>
        <w:pStyle w:val="FCm"/>
        <w:spacing w:before="0" w:after="0"/>
        <w:jc w:val="both"/>
        <w:rPr>
          <w:b w:val="0"/>
          <w:bCs/>
          <w:sz w:val="24"/>
        </w:rPr>
      </w:pPr>
      <w:r w:rsidRPr="00DC5AC7">
        <w:rPr>
          <w:b w:val="0"/>
          <w:bCs/>
          <w:sz w:val="24"/>
          <w:u w:val="single"/>
        </w:rPr>
        <w:t>Tárgy:</w:t>
      </w:r>
      <w:r>
        <w:rPr>
          <w:b w:val="0"/>
          <w:bCs/>
          <w:sz w:val="24"/>
        </w:rPr>
        <w:t xml:space="preserve"> Településr</w:t>
      </w:r>
      <w:r w:rsidR="003162FB">
        <w:rPr>
          <w:b w:val="0"/>
          <w:bCs/>
          <w:sz w:val="24"/>
        </w:rPr>
        <w:t>endezési terv</w:t>
      </w:r>
      <w:r>
        <w:rPr>
          <w:b w:val="0"/>
          <w:bCs/>
          <w:sz w:val="24"/>
        </w:rPr>
        <w:t xml:space="preserve"> módosítására érkezett kérelem előzetes véleményezése </w:t>
      </w:r>
    </w:p>
    <w:p w:rsidR="00DC5AC7" w:rsidRDefault="00DC5AC7" w:rsidP="00DC5AC7">
      <w:pPr>
        <w:pStyle w:val="FCm"/>
        <w:spacing w:before="0" w:after="0"/>
        <w:jc w:val="both"/>
        <w:rPr>
          <w:b w:val="0"/>
          <w:bCs/>
          <w:sz w:val="24"/>
        </w:rPr>
      </w:pPr>
      <w:r w:rsidRPr="00DC5AC7">
        <w:rPr>
          <w:b w:val="0"/>
          <w:bCs/>
          <w:sz w:val="24"/>
          <w:u w:val="single"/>
        </w:rPr>
        <w:t>Előterjesztő:</w:t>
      </w:r>
      <w:r>
        <w:rPr>
          <w:b w:val="0"/>
          <w:bCs/>
          <w:sz w:val="24"/>
        </w:rPr>
        <w:t xml:space="preserve"> Márkus Erika polgármester</w:t>
      </w:r>
    </w:p>
    <w:p w:rsidR="00DC5AC7" w:rsidRDefault="00DC5AC7" w:rsidP="00DC5AC7">
      <w:pPr>
        <w:pStyle w:val="FCm"/>
        <w:spacing w:before="0" w:after="0"/>
        <w:jc w:val="both"/>
        <w:rPr>
          <w:b w:val="0"/>
          <w:bCs/>
          <w:sz w:val="24"/>
        </w:rPr>
      </w:pPr>
    </w:p>
    <w:p w:rsidR="003162FB" w:rsidRDefault="005C72D2" w:rsidP="005C72D2">
      <w:pPr>
        <w:pStyle w:val="FCm"/>
        <w:spacing w:before="0" w:after="0"/>
        <w:jc w:val="both"/>
        <w:rPr>
          <w:b w:val="0"/>
          <w:bCs/>
          <w:sz w:val="24"/>
        </w:rPr>
      </w:pPr>
      <w:r>
        <w:rPr>
          <w:b w:val="0"/>
          <w:bCs/>
          <w:sz w:val="24"/>
        </w:rPr>
        <w:t>Tisztelt Képviselő-testület!</w:t>
      </w:r>
    </w:p>
    <w:p w:rsidR="005C72D2" w:rsidRPr="005C72D2" w:rsidRDefault="005C72D2" w:rsidP="005C72D2">
      <w:pPr>
        <w:pStyle w:val="FCm"/>
        <w:spacing w:before="0" w:after="0"/>
        <w:jc w:val="both"/>
        <w:rPr>
          <w:b w:val="0"/>
          <w:bCs/>
          <w:sz w:val="24"/>
        </w:rPr>
      </w:pPr>
    </w:p>
    <w:p w:rsidR="003162FB" w:rsidRDefault="007D322F" w:rsidP="003162FB">
      <w:pPr>
        <w:rPr>
          <w:u w:val="none"/>
        </w:rPr>
      </w:pPr>
      <w:r>
        <w:rPr>
          <w:u w:val="none"/>
        </w:rPr>
        <w:t>Bezenye Község településrendezési tervének</w:t>
      </w:r>
      <w:r w:rsidRPr="00DC5AC7">
        <w:rPr>
          <w:u w:val="none"/>
        </w:rPr>
        <w:t xml:space="preserve"> módosítására</w:t>
      </w:r>
      <w:r w:rsidR="005C72D2">
        <w:rPr>
          <w:u w:val="none"/>
        </w:rPr>
        <w:t xml:space="preserve"> az </w:t>
      </w:r>
      <w:proofErr w:type="spellStart"/>
      <w:r w:rsidR="005C72D2">
        <w:rPr>
          <w:u w:val="none"/>
        </w:rPr>
        <w:t>Agro-Limes</w:t>
      </w:r>
      <w:proofErr w:type="spellEnd"/>
      <w:r w:rsidR="005C72D2">
        <w:rPr>
          <w:u w:val="none"/>
        </w:rPr>
        <w:t xml:space="preserve"> Kft. részéről </w:t>
      </w:r>
      <w:r w:rsidR="00DC5AC7" w:rsidRPr="00DC5AC7">
        <w:rPr>
          <w:u w:val="none"/>
        </w:rPr>
        <w:t>kérelem érkezett</w:t>
      </w:r>
      <w:r w:rsidR="005C72D2">
        <w:rPr>
          <w:u w:val="none"/>
        </w:rPr>
        <w:t xml:space="preserve">, emiatt új eljárás elindítása szükséges </w:t>
      </w:r>
      <w:r w:rsidR="00DC5AC7" w:rsidRPr="00DC5AC7">
        <w:rPr>
          <w:u w:val="none"/>
        </w:rPr>
        <w:t xml:space="preserve">2020/1. számon. </w:t>
      </w:r>
    </w:p>
    <w:p w:rsidR="003162FB" w:rsidRDefault="003162FB" w:rsidP="003162FB">
      <w:pPr>
        <w:rPr>
          <w:u w:val="none"/>
        </w:rPr>
      </w:pPr>
    </w:p>
    <w:p w:rsidR="00DC5AC7" w:rsidRDefault="00DC5AC7" w:rsidP="003162FB">
      <w:pPr>
        <w:rPr>
          <w:u w:val="none"/>
        </w:rPr>
      </w:pPr>
      <w:r w:rsidRPr="00DC5AC7">
        <w:rPr>
          <w:u w:val="none"/>
        </w:rPr>
        <w:t>A Képviselő-testületnek előzetesen döntenie kell a kérel</w:t>
      </w:r>
      <w:r>
        <w:rPr>
          <w:u w:val="none"/>
        </w:rPr>
        <w:t>em</w:t>
      </w:r>
      <w:r w:rsidRPr="00DC5AC7">
        <w:rPr>
          <w:u w:val="none"/>
        </w:rPr>
        <w:t xml:space="preserve"> tartalmáról, hogy támogatja-e a tervezett változtatásokat. A döntés nem a tervezett végeredményt tartalmazza, hanem a tervezési feladat leírását. A határozatban rögzíteni kell a módosítási eljárás típusát (teljes eljárás szükséges), illetve a partnerségi egyeztetés módját is.</w:t>
      </w:r>
    </w:p>
    <w:p w:rsidR="00DC5AC7" w:rsidRDefault="00DC5AC7" w:rsidP="00DC5AC7">
      <w:pPr>
        <w:spacing w:before="120"/>
        <w:ind w:right="79" w:firstLine="567"/>
        <w:rPr>
          <w:u w:val="none"/>
        </w:rPr>
      </w:pPr>
    </w:p>
    <w:p w:rsidR="004253C5" w:rsidRDefault="004253C5" w:rsidP="004253C5">
      <w:pPr>
        <w:rPr>
          <w:u w:val="none"/>
        </w:rPr>
      </w:pPr>
      <w:r w:rsidRPr="004253C5">
        <w:rPr>
          <w:u w:val="none"/>
        </w:rPr>
        <w:t>Tisztelt Képviselőtestület!</w:t>
      </w:r>
    </w:p>
    <w:p w:rsidR="004253C5" w:rsidRPr="004253C5" w:rsidRDefault="004253C5" w:rsidP="004253C5">
      <w:pPr>
        <w:rPr>
          <w:u w:val="none"/>
        </w:rPr>
      </w:pPr>
    </w:p>
    <w:p w:rsidR="004253C5" w:rsidRPr="004253C5" w:rsidRDefault="004253C5" w:rsidP="004253C5">
      <w:pPr>
        <w:rPr>
          <w:u w:val="none"/>
        </w:rPr>
      </w:pPr>
      <w:r w:rsidRPr="004253C5">
        <w:rPr>
          <w:u w:val="none"/>
        </w:rPr>
        <w:t xml:space="preserve">Dr. </w:t>
      </w:r>
      <w:r w:rsidR="003162FB">
        <w:rPr>
          <w:u w:val="none"/>
        </w:rPr>
        <w:t>Tóth Kálmán,</w:t>
      </w:r>
      <w:r w:rsidRPr="004253C5">
        <w:rPr>
          <w:u w:val="none"/>
        </w:rPr>
        <w:t xml:space="preserve"> mint Ingatlanfejlesztő (</w:t>
      </w:r>
      <w:proofErr w:type="spellStart"/>
      <w:r w:rsidRPr="004253C5">
        <w:rPr>
          <w:u w:val="none"/>
        </w:rPr>
        <w:t>Agro-Limes</w:t>
      </w:r>
      <w:proofErr w:type="spellEnd"/>
      <w:r w:rsidRPr="004253C5">
        <w:rPr>
          <w:u w:val="none"/>
        </w:rPr>
        <w:t xml:space="preserve"> Kft.), a község településrendezési tervének és szabályozási tervének módosítása iránti kérelmet nyújtott be az Önkormányzat részére.</w:t>
      </w:r>
    </w:p>
    <w:p w:rsidR="004253C5" w:rsidRPr="004253C5" w:rsidRDefault="004253C5" w:rsidP="004253C5">
      <w:pPr>
        <w:rPr>
          <w:u w:val="none"/>
        </w:rPr>
      </w:pPr>
      <w:r w:rsidRPr="004253C5">
        <w:rPr>
          <w:u w:val="none"/>
        </w:rPr>
        <w:t xml:space="preserve">Csatolta a </w:t>
      </w:r>
      <w:proofErr w:type="spellStart"/>
      <w:r w:rsidRPr="004253C5">
        <w:rPr>
          <w:u w:val="none"/>
        </w:rPr>
        <w:t>bezenyei</w:t>
      </w:r>
      <w:proofErr w:type="spellEnd"/>
      <w:r w:rsidRPr="004253C5">
        <w:rPr>
          <w:u w:val="none"/>
        </w:rPr>
        <w:t xml:space="preserve"> 0247/1, 0247/3, 0247/7, 0247/8, 0247/9, 0247/10, 0247/11, 0247/12, 0247/13 és 0247/14 hrsz.-ú ingatlanok vonatkozásában a </w:t>
      </w:r>
      <w:proofErr w:type="spellStart"/>
      <w:r w:rsidRPr="004253C5">
        <w:rPr>
          <w:u w:val="none"/>
        </w:rPr>
        <w:t>Tér-Háló</w:t>
      </w:r>
      <w:proofErr w:type="spellEnd"/>
      <w:r w:rsidRPr="004253C5">
        <w:rPr>
          <w:u w:val="none"/>
        </w:rPr>
        <w:t xml:space="preserve"> Terra Kft. tervezőnek a területre kidolgozott beépítési koncepciótervét, mely beépítési koncepcióterv az előterjesztés melléklete.</w:t>
      </w:r>
    </w:p>
    <w:p w:rsidR="004253C5" w:rsidRPr="004253C5" w:rsidRDefault="004253C5" w:rsidP="004253C5">
      <w:pPr>
        <w:rPr>
          <w:u w:val="none"/>
        </w:rPr>
      </w:pPr>
    </w:p>
    <w:p w:rsidR="004253C5" w:rsidRPr="004253C5" w:rsidRDefault="004253C5" w:rsidP="004253C5">
      <w:pPr>
        <w:rPr>
          <w:u w:val="none"/>
        </w:rPr>
      </w:pPr>
      <w:r w:rsidRPr="004253C5">
        <w:rPr>
          <w:u w:val="none"/>
        </w:rPr>
        <w:t xml:space="preserve">A község REGOPLAN Kft. által készített hatályos településrendezési tervén a módosítással érintett terület beépítésre szánt </w:t>
      </w:r>
      <w:proofErr w:type="spellStart"/>
      <w:r w:rsidRPr="004253C5">
        <w:rPr>
          <w:u w:val="none"/>
        </w:rPr>
        <w:t>GipE</w:t>
      </w:r>
      <w:proofErr w:type="spellEnd"/>
      <w:r w:rsidRPr="004253C5">
        <w:rPr>
          <w:u w:val="none"/>
        </w:rPr>
        <w:t xml:space="preserve"> megjelölésű egyéb ipari, gazdasági terület.</w:t>
      </w:r>
    </w:p>
    <w:p w:rsidR="004253C5" w:rsidRPr="004253C5" w:rsidRDefault="004253C5" w:rsidP="004253C5">
      <w:pPr>
        <w:rPr>
          <w:u w:val="none"/>
        </w:rPr>
      </w:pPr>
      <w:r w:rsidRPr="004253C5">
        <w:rPr>
          <w:u w:val="none"/>
        </w:rPr>
        <w:t xml:space="preserve">Ugyancsak </w:t>
      </w:r>
      <w:proofErr w:type="spellStart"/>
      <w:r w:rsidRPr="004253C5">
        <w:rPr>
          <w:u w:val="none"/>
        </w:rPr>
        <w:t>Gip</w:t>
      </w:r>
      <w:proofErr w:type="spellEnd"/>
      <w:r w:rsidRPr="004253C5">
        <w:rPr>
          <w:u w:val="none"/>
        </w:rPr>
        <w:t>. megjelöléssel szerepel a módosítással érintett terület a község hatályos szabályozási tervében.</w:t>
      </w:r>
    </w:p>
    <w:p w:rsidR="004253C5" w:rsidRDefault="004253C5" w:rsidP="004253C5">
      <w:pPr>
        <w:rPr>
          <w:u w:val="none"/>
        </w:rPr>
      </w:pPr>
    </w:p>
    <w:p w:rsidR="004253C5" w:rsidRPr="004253C5" w:rsidRDefault="004253C5" w:rsidP="004253C5">
      <w:pPr>
        <w:rPr>
          <w:u w:val="none"/>
        </w:rPr>
      </w:pPr>
      <w:r w:rsidRPr="004253C5">
        <w:rPr>
          <w:u w:val="none"/>
        </w:rPr>
        <w:t>A rendezési és szabályozási t</w:t>
      </w:r>
      <w:r w:rsidR="00731C97">
        <w:rPr>
          <w:u w:val="none"/>
        </w:rPr>
        <w:t>ervek módosításával a HÉSZ 16. §</w:t>
      </w:r>
      <w:proofErr w:type="spellStart"/>
      <w:r w:rsidRPr="004253C5">
        <w:rPr>
          <w:u w:val="none"/>
        </w:rPr>
        <w:t>-ban</w:t>
      </w:r>
      <w:proofErr w:type="spellEnd"/>
      <w:r w:rsidRPr="004253C5">
        <w:rPr>
          <w:u w:val="none"/>
        </w:rPr>
        <w:t xml:space="preserve"> írt falusias lakóterület (</w:t>
      </w:r>
      <w:proofErr w:type="spellStart"/>
      <w:r w:rsidRPr="004253C5">
        <w:rPr>
          <w:u w:val="none"/>
        </w:rPr>
        <w:t>Lf</w:t>
      </w:r>
      <w:proofErr w:type="spellEnd"/>
      <w:r w:rsidRPr="004253C5">
        <w:rPr>
          <w:u w:val="none"/>
        </w:rPr>
        <w:t>.)</w:t>
      </w:r>
      <w:r w:rsidR="00731C97">
        <w:rPr>
          <w:u w:val="none"/>
        </w:rPr>
        <w:t xml:space="preserve"> és a 17. §</w:t>
      </w:r>
      <w:proofErr w:type="spellStart"/>
      <w:r w:rsidRPr="004253C5">
        <w:rPr>
          <w:u w:val="none"/>
        </w:rPr>
        <w:t>-ban</w:t>
      </w:r>
      <w:proofErr w:type="spellEnd"/>
      <w:r w:rsidRPr="004253C5">
        <w:rPr>
          <w:u w:val="none"/>
        </w:rPr>
        <w:t xml:space="preserve"> írt kertvárosias lakóterület (</w:t>
      </w:r>
      <w:proofErr w:type="spellStart"/>
      <w:r w:rsidRPr="004253C5">
        <w:rPr>
          <w:u w:val="none"/>
        </w:rPr>
        <w:t>Lke</w:t>
      </w:r>
      <w:proofErr w:type="spellEnd"/>
      <w:r w:rsidRPr="004253C5">
        <w:rPr>
          <w:u w:val="none"/>
        </w:rPr>
        <w:t xml:space="preserve">) kialakítása a falusias </w:t>
      </w:r>
      <w:proofErr w:type="gramStart"/>
      <w:r w:rsidRPr="004253C5">
        <w:rPr>
          <w:u w:val="none"/>
        </w:rPr>
        <w:t>lakóterületen  oldalhatáros</w:t>
      </w:r>
      <w:proofErr w:type="gramEnd"/>
      <w:r w:rsidRPr="004253C5">
        <w:rPr>
          <w:u w:val="none"/>
        </w:rPr>
        <w:t>, a kertvárosias lakóterületen zártsorú beépítéssel a beépítési koncepció terv szerint</w:t>
      </w:r>
      <w:r w:rsidR="00731C97">
        <w:rPr>
          <w:u w:val="none"/>
        </w:rPr>
        <w:t>i</w:t>
      </w:r>
      <w:r w:rsidRPr="004253C5">
        <w:rPr>
          <w:u w:val="none"/>
        </w:rPr>
        <w:t xml:space="preserve"> beépíthetőséggel, továbbá a HÉSZ 25.</w:t>
      </w:r>
      <w:r w:rsidR="00EB4D4A">
        <w:rPr>
          <w:u w:val="none"/>
        </w:rPr>
        <w:t xml:space="preserve"> </w:t>
      </w:r>
      <w:r w:rsidRPr="004253C5">
        <w:rPr>
          <w:u w:val="none"/>
        </w:rPr>
        <w:t>§ szerinti zöldterület megjelöléssel.</w:t>
      </w:r>
    </w:p>
    <w:p w:rsidR="004253C5" w:rsidRDefault="004253C5" w:rsidP="004253C5">
      <w:pPr>
        <w:rPr>
          <w:u w:val="none"/>
        </w:rPr>
      </w:pPr>
    </w:p>
    <w:p w:rsidR="004253C5" w:rsidRPr="004253C5" w:rsidRDefault="004253C5" w:rsidP="00EB4D4A">
      <w:pPr>
        <w:rPr>
          <w:u w:val="none"/>
        </w:rPr>
      </w:pPr>
      <w:r w:rsidRPr="004253C5">
        <w:rPr>
          <w:u w:val="none"/>
        </w:rPr>
        <w:t xml:space="preserve">A rendezési és szabályozási terv módosításával kapcsolatos </w:t>
      </w:r>
      <w:r w:rsidR="005C72D2">
        <w:rPr>
          <w:u w:val="none"/>
        </w:rPr>
        <w:t>összes költsége</w:t>
      </w:r>
      <w:r w:rsidRPr="004253C5">
        <w:rPr>
          <w:u w:val="none"/>
        </w:rPr>
        <w:t xml:space="preserve">t </w:t>
      </w:r>
      <w:r w:rsidR="005C72D2">
        <w:rPr>
          <w:u w:val="none"/>
        </w:rPr>
        <w:t xml:space="preserve">az </w:t>
      </w:r>
      <w:r w:rsidRPr="004253C5">
        <w:rPr>
          <w:u w:val="none"/>
        </w:rPr>
        <w:t>Ingatlanfejlesztő vállalja</w:t>
      </w:r>
      <w:r w:rsidR="005C72D2">
        <w:rPr>
          <w:u w:val="none"/>
        </w:rPr>
        <w:t xml:space="preserve">, </w:t>
      </w:r>
      <w:r w:rsidRPr="004253C5">
        <w:rPr>
          <w:u w:val="none"/>
        </w:rPr>
        <w:t>az Önkormányzat részére a rendezési és szabályozási terv módosítása költséget nem jelent, pénzügyi forrást nem igényel.</w:t>
      </w:r>
    </w:p>
    <w:p w:rsidR="00EB4D4A" w:rsidRDefault="00EB4D4A" w:rsidP="00EB4D4A">
      <w:pPr>
        <w:ind w:right="79"/>
        <w:rPr>
          <w:u w:val="none"/>
        </w:rPr>
      </w:pPr>
    </w:p>
    <w:p w:rsidR="005C72D2" w:rsidRDefault="00DF2939" w:rsidP="00EB4D4A">
      <w:pPr>
        <w:ind w:right="79"/>
        <w:rPr>
          <w:u w:val="none"/>
        </w:rPr>
      </w:pPr>
      <w:r w:rsidRPr="00DF2939">
        <w:rPr>
          <w:u w:val="none"/>
        </w:rPr>
        <w:t xml:space="preserve">Az </w:t>
      </w:r>
      <w:r>
        <w:rPr>
          <w:u w:val="none"/>
        </w:rPr>
        <w:t>ingatlanfejlesztő</w:t>
      </w:r>
      <w:r w:rsidR="00F66CDD">
        <w:rPr>
          <w:u w:val="none"/>
        </w:rPr>
        <w:t xml:space="preserve"> </w:t>
      </w:r>
      <w:r w:rsidR="00F66CDD" w:rsidRPr="00241F7B">
        <w:rPr>
          <w:b/>
          <w:u w:val="none"/>
        </w:rPr>
        <w:t>107 db</w:t>
      </w:r>
      <w:r w:rsidR="00F66CDD">
        <w:rPr>
          <w:u w:val="none"/>
        </w:rPr>
        <w:t xml:space="preserve"> telek kialakítását tervezi</w:t>
      </w:r>
      <w:r>
        <w:rPr>
          <w:u w:val="none"/>
        </w:rPr>
        <w:t xml:space="preserve"> két ütemben</w:t>
      </w:r>
      <w:r w:rsidR="00F66CDD">
        <w:rPr>
          <w:u w:val="none"/>
        </w:rPr>
        <w:t xml:space="preserve"> történő megvalósítással.  </w:t>
      </w:r>
      <w:r>
        <w:rPr>
          <w:u w:val="none"/>
        </w:rPr>
        <w:t xml:space="preserve"> E</w:t>
      </w:r>
      <w:r w:rsidRPr="00DF2939">
        <w:rPr>
          <w:u w:val="none"/>
        </w:rPr>
        <w:t xml:space="preserve">lső ütemben 42 db </w:t>
      </w:r>
      <w:proofErr w:type="spellStart"/>
      <w:r w:rsidRPr="00DF2939">
        <w:rPr>
          <w:u w:val="none"/>
        </w:rPr>
        <w:t>Lf</w:t>
      </w:r>
      <w:proofErr w:type="spellEnd"/>
      <w:r w:rsidRPr="00DF2939">
        <w:rPr>
          <w:u w:val="none"/>
        </w:rPr>
        <w:t xml:space="preserve">. </w:t>
      </w:r>
      <w:proofErr w:type="gramStart"/>
      <w:r w:rsidRPr="00DF2939">
        <w:rPr>
          <w:u w:val="none"/>
        </w:rPr>
        <w:t>besorolású</w:t>
      </w:r>
      <w:proofErr w:type="gramEnd"/>
      <w:r w:rsidRPr="00DF2939">
        <w:rPr>
          <w:u w:val="none"/>
        </w:rPr>
        <w:t xml:space="preserve"> telek, melyből 4 db ~500 m</w:t>
      </w:r>
      <w:r w:rsidRPr="00DF2939">
        <w:rPr>
          <w:u w:val="none"/>
          <w:vertAlign w:val="superscript"/>
        </w:rPr>
        <w:t>2</w:t>
      </w:r>
      <w:r w:rsidRPr="00DF2939">
        <w:rPr>
          <w:u w:val="none"/>
        </w:rPr>
        <w:t xml:space="preserve"> területű, 12 db ~600 m</w:t>
      </w:r>
      <w:r w:rsidRPr="00DF2939">
        <w:rPr>
          <w:u w:val="none"/>
          <w:vertAlign w:val="superscript"/>
        </w:rPr>
        <w:t>2</w:t>
      </w:r>
      <w:r w:rsidRPr="00DF2939">
        <w:rPr>
          <w:u w:val="none"/>
        </w:rPr>
        <w:t xml:space="preserve"> területű, 26 db. ~700 m</w:t>
      </w:r>
      <w:r w:rsidRPr="00DF2939">
        <w:rPr>
          <w:u w:val="none"/>
          <w:vertAlign w:val="superscript"/>
        </w:rPr>
        <w:t>2</w:t>
      </w:r>
      <w:r w:rsidRPr="00DF2939">
        <w:rPr>
          <w:u w:val="none"/>
        </w:rPr>
        <w:t xml:space="preserve"> területű, a második ütemben ugyancsak 41 db. </w:t>
      </w:r>
      <w:proofErr w:type="spellStart"/>
      <w:r w:rsidRPr="00DF2939">
        <w:rPr>
          <w:u w:val="none"/>
        </w:rPr>
        <w:t>Lf</w:t>
      </w:r>
      <w:proofErr w:type="spellEnd"/>
      <w:r w:rsidRPr="00DF2939">
        <w:rPr>
          <w:u w:val="none"/>
        </w:rPr>
        <w:t xml:space="preserve">. </w:t>
      </w:r>
      <w:proofErr w:type="gramStart"/>
      <w:r w:rsidRPr="00DF2939">
        <w:rPr>
          <w:u w:val="none"/>
        </w:rPr>
        <w:t>besorolású</w:t>
      </w:r>
      <w:proofErr w:type="gramEnd"/>
      <w:r w:rsidRPr="00DF2939">
        <w:rPr>
          <w:u w:val="none"/>
        </w:rPr>
        <w:t>, melyből 16 db. ~500 m</w:t>
      </w:r>
      <w:r w:rsidRPr="00DF2939">
        <w:rPr>
          <w:u w:val="none"/>
          <w:vertAlign w:val="superscript"/>
        </w:rPr>
        <w:t>2</w:t>
      </w:r>
      <w:r w:rsidRPr="00DF2939">
        <w:rPr>
          <w:u w:val="none"/>
        </w:rPr>
        <w:t xml:space="preserve"> területű, 12 db. ~600 m</w:t>
      </w:r>
      <w:r w:rsidRPr="00DF2939">
        <w:rPr>
          <w:u w:val="none"/>
          <w:vertAlign w:val="superscript"/>
        </w:rPr>
        <w:t>2</w:t>
      </w:r>
      <w:r w:rsidRPr="00DF2939">
        <w:rPr>
          <w:u w:val="none"/>
        </w:rPr>
        <w:t xml:space="preserve"> területű, 13 db. ~700 m</w:t>
      </w:r>
      <w:r w:rsidRPr="00DF2939">
        <w:rPr>
          <w:u w:val="none"/>
          <w:vertAlign w:val="superscript"/>
        </w:rPr>
        <w:t>2</w:t>
      </w:r>
      <w:r w:rsidR="00831E59">
        <w:rPr>
          <w:u w:val="none"/>
        </w:rPr>
        <w:t xml:space="preserve"> területű, valamint 24 db </w:t>
      </w:r>
      <w:proofErr w:type="spellStart"/>
      <w:r w:rsidR="00831E59">
        <w:rPr>
          <w:u w:val="none"/>
        </w:rPr>
        <w:t>Lke</w:t>
      </w:r>
      <w:proofErr w:type="spellEnd"/>
      <w:r w:rsidR="00831E59">
        <w:rPr>
          <w:u w:val="none"/>
        </w:rPr>
        <w:t xml:space="preserve"> megjelölésű telek</w:t>
      </w:r>
      <w:r w:rsidRPr="00DF2939">
        <w:rPr>
          <w:u w:val="none"/>
        </w:rPr>
        <w:t xml:space="preserve"> értékesítésére lenne lehetőség</w:t>
      </w:r>
      <w:r w:rsidR="00831E59">
        <w:rPr>
          <w:u w:val="none"/>
        </w:rPr>
        <w:t xml:space="preserve">. </w:t>
      </w:r>
    </w:p>
    <w:p w:rsidR="00EB4D4A" w:rsidRDefault="00EB4D4A" w:rsidP="00EB4D4A">
      <w:pPr>
        <w:ind w:right="79"/>
        <w:rPr>
          <w:u w:val="none"/>
        </w:rPr>
      </w:pPr>
    </w:p>
    <w:p w:rsidR="00EB4D4A" w:rsidRDefault="00EB4D4A" w:rsidP="00EB4D4A">
      <w:pPr>
        <w:ind w:right="79"/>
        <w:rPr>
          <w:u w:val="none"/>
        </w:rPr>
      </w:pPr>
      <w:r>
        <w:rPr>
          <w:u w:val="none"/>
        </w:rPr>
        <w:t>Kérem a T. Képviselő-testület állásfoglalását a kérelem befogadásáról.</w:t>
      </w:r>
    </w:p>
    <w:p w:rsidR="00EB4D4A" w:rsidRDefault="00EB4D4A" w:rsidP="00EB4D4A">
      <w:pPr>
        <w:ind w:right="79"/>
        <w:rPr>
          <w:u w:val="none"/>
        </w:rPr>
      </w:pPr>
    </w:p>
    <w:p w:rsidR="005C72D2" w:rsidRDefault="005C72D2" w:rsidP="004253C5">
      <w:pPr>
        <w:spacing w:before="120"/>
        <w:ind w:right="79"/>
        <w:rPr>
          <w:u w:val="none"/>
        </w:rPr>
      </w:pPr>
    </w:p>
    <w:p w:rsidR="002B141F" w:rsidRPr="002B141F" w:rsidRDefault="004253C5" w:rsidP="002B141F">
      <w:pPr>
        <w:rPr>
          <w:u w:val="none"/>
        </w:rPr>
      </w:pPr>
      <w:r>
        <w:rPr>
          <w:u w:val="none"/>
        </w:rPr>
        <w:lastRenderedPageBreak/>
        <w:t>Határozati javaslat:</w:t>
      </w:r>
    </w:p>
    <w:p w:rsidR="002B141F" w:rsidRPr="002B141F" w:rsidRDefault="002B141F" w:rsidP="002B141F">
      <w:pPr>
        <w:rPr>
          <w:u w:val="none"/>
        </w:rPr>
      </w:pPr>
      <w:r w:rsidRPr="002B141F">
        <w:rPr>
          <w:u w:val="none"/>
        </w:rPr>
        <w:t>…./2020.(</w:t>
      </w:r>
      <w:r>
        <w:rPr>
          <w:u w:val="none"/>
        </w:rPr>
        <w:t xml:space="preserve">VII.28.) </w:t>
      </w:r>
      <w:r w:rsidRPr="002B141F">
        <w:rPr>
          <w:u w:val="none"/>
        </w:rPr>
        <w:t>határozat</w:t>
      </w:r>
    </w:p>
    <w:p w:rsidR="002B141F" w:rsidRPr="002B141F" w:rsidRDefault="002B141F" w:rsidP="002B141F">
      <w:pPr>
        <w:rPr>
          <w:u w:val="none"/>
        </w:rPr>
      </w:pPr>
    </w:p>
    <w:p w:rsidR="004253C5" w:rsidRDefault="002B141F" w:rsidP="004253C5">
      <w:pPr>
        <w:ind w:left="360"/>
        <w:rPr>
          <w:u w:val="none"/>
        </w:rPr>
      </w:pPr>
      <w:r>
        <w:rPr>
          <w:u w:val="none"/>
        </w:rPr>
        <w:t>Bezenye Községi</w:t>
      </w:r>
      <w:r w:rsidRPr="002B141F">
        <w:rPr>
          <w:u w:val="none"/>
        </w:rPr>
        <w:t xml:space="preserve"> Önkormán</w:t>
      </w:r>
      <w:r>
        <w:rPr>
          <w:u w:val="none"/>
        </w:rPr>
        <w:t>yzat Képviselő-testülete a község</w:t>
      </w:r>
      <w:r w:rsidRPr="002B141F">
        <w:rPr>
          <w:u w:val="none"/>
        </w:rPr>
        <w:t xml:space="preserve"> településrendezési eszközeine</w:t>
      </w:r>
      <w:r>
        <w:rPr>
          <w:u w:val="none"/>
        </w:rPr>
        <w:t>k módosítására érkezett kérelemmel</w:t>
      </w:r>
      <w:r w:rsidRPr="002B141F">
        <w:rPr>
          <w:u w:val="none"/>
        </w:rPr>
        <w:t xml:space="preserve"> kapcsolatban az alábbi döntést hozza:</w:t>
      </w:r>
      <w:r w:rsidR="004253C5">
        <w:rPr>
          <w:u w:val="none"/>
        </w:rPr>
        <w:br/>
      </w:r>
    </w:p>
    <w:p w:rsidR="004253C5" w:rsidRDefault="004253C5" w:rsidP="004253C5">
      <w:pPr>
        <w:pStyle w:val="Listaszerbekezds"/>
        <w:numPr>
          <w:ilvl w:val="0"/>
          <w:numId w:val="4"/>
        </w:numPr>
        <w:rPr>
          <w:u w:val="none"/>
        </w:rPr>
      </w:pPr>
      <w:r w:rsidRPr="004253C5">
        <w:rPr>
          <w:u w:val="none"/>
        </w:rPr>
        <w:t>Bezenye Községi Önkormányzat Képviselő</w:t>
      </w:r>
      <w:r>
        <w:rPr>
          <w:u w:val="none"/>
        </w:rPr>
        <w:t>-</w:t>
      </w:r>
      <w:r w:rsidRPr="004253C5">
        <w:rPr>
          <w:u w:val="none"/>
        </w:rPr>
        <w:t xml:space="preserve">testülete </w:t>
      </w:r>
      <w:r>
        <w:rPr>
          <w:u w:val="none"/>
        </w:rPr>
        <w:t xml:space="preserve">a határozat 1. melléklete szerinti </w:t>
      </w:r>
      <w:r w:rsidRPr="004253C5">
        <w:rPr>
          <w:u w:val="none"/>
        </w:rPr>
        <w:t xml:space="preserve">beépítési koncepció tervnek megfelelően a község rendezési és szabályozási tervének </w:t>
      </w:r>
      <w:proofErr w:type="gramStart"/>
      <w:r w:rsidRPr="004253C5">
        <w:rPr>
          <w:u w:val="none"/>
        </w:rPr>
        <w:t>módosítását  eredményező</w:t>
      </w:r>
      <w:proofErr w:type="gramEnd"/>
      <w:r w:rsidRPr="004253C5">
        <w:rPr>
          <w:u w:val="none"/>
        </w:rPr>
        <w:t xml:space="preserve"> külön eljárást </w:t>
      </w:r>
      <w:r>
        <w:rPr>
          <w:u w:val="none"/>
        </w:rPr>
        <w:t xml:space="preserve">a </w:t>
      </w:r>
      <w:proofErr w:type="spellStart"/>
      <w:r w:rsidRPr="004253C5">
        <w:rPr>
          <w:u w:val="none"/>
        </w:rPr>
        <w:t>bezenyei</w:t>
      </w:r>
      <w:proofErr w:type="spellEnd"/>
      <w:r w:rsidRPr="004253C5">
        <w:rPr>
          <w:u w:val="none"/>
        </w:rPr>
        <w:t xml:space="preserve"> 0247/1, 0247/3, 0247/7, 0247/8, 0247/9, 0247/10, 0247/11, 0247/12, 0247/13 és 0247/14 hrsz.-ú ingatlanok vonatkozásában megindítja.</w:t>
      </w:r>
    </w:p>
    <w:p w:rsidR="004253C5" w:rsidRDefault="004253C5" w:rsidP="004253C5">
      <w:pPr>
        <w:pStyle w:val="Listaszerbekezds"/>
        <w:rPr>
          <w:u w:val="none"/>
        </w:rPr>
      </w:pPr>
    </w:p>
    <w:p w:rsidR="00902984" w:rsidRPr="00D517B1" w:rsidRDefault="004253C5" w:rsidP="00D517B1">
      <w:pPr>
        <w:ind w:left="708"/>
        <w:jc w:val="left"/>
        <w:rPr>
          <w:u w:val="none"/>
        </w:rPr>
      </w:pPr>
      <w:r w:rsidRPr="004253C5">
        <w:rPr>
          <w:u w:val="none"/>
        </w:rPr>
        <w:t xml:space="preserve">Felelős: Márkus Erika </w:t>
      </w:r>
      <w:proofErr w:type="gramStart"/>
      <w:r w:rsidRPr="004253C5">
        <w:rPr>
          <w:u w:val="none"/>
        </w:rPr>
        <w:t>polgármester</w:t>
      </w:r>
      <w:r w:rsidR="004B0C07">
        <w:rPr>
          <w:u w:val="none"/>
        </w:rPr>
        <w:br/>
      </w:r>
      <w:r w:rsidR="004B0C07">
        <w:rPr>
          <w:u w:val="none"/>
        </w:rPr>
        <w:tab/>
        <w:t xml:space="preserve">  </w:t>
      </w:r>
      <w:proofErr w:type="spellStart"/>
      <w:r w:rsidR="004B0C07">
        <w:rPr>
          <w:u w:val="none"/>
        </w:rPr>
        <w:t>Fuhrmann</w:t>
      </w:r>
      <w:proofErr w:type="spellEnd"/>
      <w:proofErr w:type="gramEnd"/>
      <w:r w:rsidR="004B0C07">
        <w:rPr>
          <w:u w:val="none"/>
        </w:rPr>
        <w:t xml:space="preserve"> Vilmos építési főmunkatárs</w:t>
      </w:r>
    </w:p>
    <w:p w:rsidR="004253C5" w:rsidRDefault="004253C5" w:rsidP="004253C5">
      <w:pPr>
        <w:pStyle w:val="Listaszerbekezds"/>
        <w:rPr>
          <w:u w:val="none"/>
        </w:rPr>
      </w:pPr>
      <w:r w:rsidRPr="004253C5">
        <w:rPr>
          <w:u w:val="none"/>
        </w:rPr>
        <w:t>H</w:t>
      </w:r>
      <w:r w:rsidR="00EB4D4A">
        <w:rPr>
          <w:u w:val="none"/>
        </w:rPr>
        <w:t xml:space="preserve">atáridő: </w:t>
      </w:r>
      <w:r>
        <w:rPr>
          <w:u w:val="none"/>
        </w:rPr>
        <w:t>2020. augusztus 31.</w:t>
      </w:r>
    </w:p>
    <w:p w:rsidR="004253C5" w:rsidRDefault="004253C5" w:rsidP="004253C5">
      <w:pPr>
        <w:rPr>
          <w:u w:val="none"/>
        </w:rPr>
      </w:pPr>
    </w:p>
    <w:p w:rsidR="00EB4D4A" w:rsidRDefault="004253C5" w:rsidP="00EB4D4A">
      <w:pPr>
        <w:pStyle w:val="Listaszerbekezds"/>
        <w:numPr>
          <w:ilvl w:val="0"/>
          <w:numId w:val="4"/>
        </w:numPr>
        <w:rPr>
          <w:u w:val="none"/>
        </w:rPr>
      </w:pPr>
      <w:r>
        <w:rPr>
          <w:u w:val="none"/>
        </w:rPr>
        <w:t>Bezenye Községi Önkormányzat Képviselő-testülete a község rendezési és szabályozási tervének módosításával kapcsolatos tervezési munkák</w:t>
      </w:r>
      <w:r w:rsidRPr="004253C5">
        <w:rPr>
          <w:u w:val="none"/>
        </w:rPr>
        <w:t xml:space="preserve"> költségviselő</w:t>
      </w:r>
      <w:r>
        <w:rPr>
          <w:u w:val="none"/>
        </w:rPr>
        <w:t>je</w:t>
      </w:r>
      <w:r w:rsidRPr="004253C5">
        <w:rPr>
          <w:u w:val="none"/>
        </w:rPr>
        <w:t xml:space="preserve">ként az </w:t>
      </w:r>
      <w:proofErr w:type="spellStart"/>
      <w:r w:rsidR="00EB4D4A" w:rsidRPr="004253C5">
        <w:rPr>
          <w:u w:val="none"/>
        </w:rPr>
        <w:t>Agro-Limes</w:t>
      </w:r>
      <w:proofErr w:type="spellEnd"/>
      <w:r w:rsidR="00EB4D4A" w:rsidRPr="004253C5">
        <w:rPr>
          <w:u w:val="none"/>
        </w:rPr>
        <w:t xml:space="preserve"> Kft</w:t>
      </w:r>
      <w:r w:rsidR="00EB4D4A">
        <w:rPr>
          <w:u w:val="none"/>
        </w:rPr>
        <w:t xml:space="preserve">-t, mint </w:t>
      </w:r>
      <w:r w:rsidRPr="004253C5">
        <w:rPr>
          <w:u w:val="none"/>
        </w:rPr>
        <w:t>ingatlanfejlesztő</w:t>
      </w:r>
      <w:r>
        <w:rPr>
          <w:u w:val="none"/>
        </w:rPr>
        <w:t>t jelöli meg.</w:t>
      </w:r>
    </w:p>
    <w:p w:rsidR="00AE79E0" w:rsidRDefault="00AE79E0" w:rsidP="00AE79E0">
      <w:pPr>
        <w:pStyle w:val="Listaszerbekezds"/>
        <w:rPr>
          <w:u w:val="none"/>
        </w:rPr>
      </w:pPr>
      <w:r>
        <w:rPr>
          <w:u w:val="none"/>
        </w:rPr>
        <w:br/>
        <w:t>A Képviselő-testület</w:t>
      </w:r>
      <w:r w:rsidR="00D517B1">
        <w:rPr>
          <w:u w:val="none"/>
        </w:rPr>
        <w:t xml:space="preserve"> felhatalmazza a polgármestert, hogy a településtervezővel a rendezési tervmódosítással kapcsolatos tárgyalásokat folytassa le és a 3 oldalú tervezői szerződést kösse meg.</w:t>
      </w:r>
    </w:p>
    <w:p w:rsidR="00D517B1" w:rsidRDefault="00D517B1" w:rsidP="00AE79E0">
      <w:pPr>
        <w:pStyle w:val="Listaszerbekezds"/>
        <w:rPr>
          <w:u w:val="none"/>
        </w:rPr>
      </w:pPr>
      <w:r>
        <w:rPr>
          <w:u w:val="none"/>
        </w:rPr>
        <w:br/>
        <w:t>Felelős: Márkus Erika polgármester</w:t>
      </w:r>
    </w:p>
    <w:p w:rsidR="00D517B1" w:rsidRDefault="00D517B1" w:rsidP="00AE79E0">
      <w:pPr>
        <w:pStyle w:val="Listaszerbekezds"/>
        <w:rPr>
          <w:u w:val="none"/>
        </w:rPr>
      </w:pPr>
      <w:r>
        <w:rPr>
          <w:u w:val="none"/>
        </w:rPr>
        <w:t>Határidő: 2021. március 31.</w:t>
      </w:r>
    </w:p>
    <w:p w:rsidR="00EB4D4A" w:rsidRDefault="00EB4D4A" w:rsidP="00EB4D4A">
      <w:pPr>
        <w:pStyle w:val="Listaszerbekezds"/>
        <w:rPr>
          <w:u w:val="none"/>
        </w:rPr>
      </w:pPr>
    </w:p>
    <w:p w:rsidR="007D322F" w:rsidRPr="00EB4D4A" w:rsidRDefault="007D322F" w:rsidP="009F3399">
      <w:pPr>
        <w:pStyle w:val="Listaszerbekezds"/>
        <w:numPr>
          <w:ilvl w:val="0"/>
          <w:numId w:val="4"/>
        </w:numPr>
        <w:ind w:left="714" w:hanging="357"/>
        <w:rPr>
          <w:u w:val="none"/>
        </w:rPr>
      </w:pPr>
      <w:r w:rsidRPr="00EB4D4A">
        <w:rPr>
          <w:u w:val="none"/>
        </w:rPr>
        <w:t>A véleményeztetés során a 314/2012. (XI. 8.) Korm. rendelet a településfejlesztési koncepcióról, az integrált településfejlesztési stratégiáról és a településrendezési eszközökről, valamint egyes településrendezési sajátos jogintézményekről 36. §</w:t>
      </w:r>
      <w:proofErr w:type="spellStart"/>
      <w:r w:rsidRPr="00EB4D4A">
        <w:rPr>
          <w:u w:val="none"/>
        </w:rPr>
        <w:t>-a</w:t>
      </w:r>
      <w:proofErr w:type="spellEnd"/>
      <w:r w:rsidRPr="00EB4D4A">
        <w:rPr>
          <w:u w:val="none"/>
        </w:rPr>
        <w:t xml:space="preserve"> szerinti teljes eljárást kell lefolytatni.</w:t>
      </w:r>
    </w:p>
    <w:p w:rsidR="007D322F" w:rsidRDefault="007D322F" w:rsidP="009F3399">
      <w:pPr>
        <w:ind w:left="708"/>
        <w:rPr>
          <w:u w:val="none"/>
        </w:rPr>
      </w:pPr>
      <w:r w:rsidRPr="005C72D2">
        <w:rPr>
          <w:u w:val="none"/>
        </w:rPr>
        <w:t xml:space="preserve">A partnerségi </w:t>
      </w:r>
      <w:r w:rsidRPr="00EF750B">
        <w:rPr>
          <w:u w:val="none"/>
        </w:rPr>
        <w:t>egyezt</w:t>
      </w:r>
      <w:r w:rsidR="009F3399" w:rsidRPr="00EF750B">
        <w:rPr>
          <w:u w:val="none"/>
        </w:rPr>
        <w:t>etést a településfejlesztéssel és</w:t>
      </w:r>
      <w:r w:rsidRPr="00EF750B">
        <w:rPr>
          <w:u w:val="none"/>
        </w:rPr>
        <w:t xml:space="preserve"> településrendezéssel</w:t>
      </w:r>
      <w:r w:rsidR="009F3399" w:rsidRPr="00EF750B">
        <w:rPr>
          <w:u w:val="none"/>
        </w:rPr>
        <w:t xml:space="preserve">, a települési arculati kézikönyvvel és a településképi rendelettel összefüggő </w:t>
      </w:r>
      <w:r w:rsidRPr="00EF750B">
        <w:rPr>
          <w:u w:val="none"/>
        </w:rPr>
        <w:t xml:space="preserve">partnerségi egyeztetés helyi szabályairól szóló </w:t>
      </w:r>
      <w:hyperlink r:id="rId5" w:history="1">
        <w:r w:rsidR="009F3399" w:rsidRPr="00EF750B">
          <w:rPr>
            <w:u w:val="none"/>
          </w:rPr>
          <w:t>6/2017. (VI.20.</w:t>
        </w:r>
        <w:r w:rsidRPr="00EF750B">
          <w:rPr>
            <w:u w:val="none"/>
          </w:rPr>
          <w:t>) önkormányzati rendelet</w:t>
        </w:r>
      </w:hyperlink>
      <w:r w:rsidRPr="00EF750B">
        <w:rPr>
          <w:u w:val="none"/>
        </w:rPr>
        <w:t>ben</w:t>
      </w:r>
      <w:r w:rsidRPr="005C72D2">
        <w:rPr>
          <w:u w:val="none"/>
        </w:rPr>
        <w:t xml:space="preserve"> foglaltaknak megfelelően kell lefolytatni.</w:t>
      </w:r>
    </w:p>
    <w:p w:rsidR="009F3399" w:rsidRDefault="009F3399" w:rsidP="009F3399">
      <w:pPr>
        <w:ind w:left="708"/>
        <w:rPr>
          <w:u w:val="none"/>
        </w:rPr>
      </w:pPr>
    </w:p>
    <w:p w:rsidR="009F3399" w:rsidRDefault="009F3399" w:rsidP="009F3399">
      <w:pPr>
        <w:ind w:left="708"/>
        <w:rPr>
          <w:u w:val="none"/>
        </w:rPr>
      </w:pPr>
      <w:r>
        <w:rPr>
          <w:u w:val="none"/>
        </w:rPr>
        <w:t>Felelős: Márkus Erika polgármester</w:t>
      </w:r>
    </w:p>
    <w:p w:rsidR="00902984" w:rsidRDefault="004B0C07" w:rsidP="00D517B1">
      <w:pPr>
        <w:ind w:left="708"/>
        <w:rPr>
          <w:u w:val="none"/>
        </w:rPr>
      </w:pPr>
      <w:r>
        <w:rPr>
          <w:u w:val="none"/>
        </w:rPr>
        <w:tab/>
        <w:t xml:space="preserve">  </w:t>
      </w:r>
      <w:proofErr w:type="spellStart"/>
      <w:r>
        <w:rPr>
          <w:u w:val="none"/>
        </w:rPr>
        <w:t>Fuhrmann</w:t>
      </w:r>
      <w:proofErr w:type="spellEnd"/>
      <w:r>
        <w:rPr>
          <w:u w:val="none"/>
        </w:rPr>
        <w:t xml:space="preserve"> Vilmos építési főmunkatárs</w:t>
      </w:r>
      <w:bookmarkStart w:id="0" w:name="_GoBack"/>
      <w:bookmarkEnd w:id="0"/>
    </w:p>
    <w:p w:rsidR="009F3399" w:rsidRPr="005C72D2" w:rsidRDefault="009F3399" w:rsidP="009F3399">
      <w:pPr>
        <w:ind w:left="708"/>
        <w:rPr>
          <w:u w:val="none"/>
        </w:rPr>
      </w:pPr>
      <w:r>
        <w:rPr>
          <w:u w:val="none"/>
        </w:rPr>
        <w:t>Határidő: 2021. március 31.</w:t>
      </w:r>
    </w:p>
    <w:p w:rsidR="007D322F" w:rsidRPr="005C72D2" w:rsidRDefault="007D322F" w:rsidP="007D322F">
      <w:pPr>
        <w:ind w:left="284"/>
        <w:rPr>
          <w:u w:val="none"/>
        </w:rPr>
      </w:pPr>
    </w:p>
    <w:p w:rsidR="00EB4D4A" w:rsidRPr="00DF2939" w:rsidRDefault="00EB4D4A" w:rsidP="00EB4D4A">
      <w:pPr>
        <w:ind w:right="79"/>
        <w:rPr>
          <w:u w:val="none"/>
        </w:rPr>
      </w:pPr>
    </w:p>
    <w:p w:rsidR="00865EAA" w:rsidRDefault="00865EAA"/>
    <w:p w:rsidR="00EB4D4A" w:rsidRDefault="00EB4D4A"/>
    <w:p w:rsidR="00EB4D4A" w:rsidRDefault="00EB4D4A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Márkus Erika s.k.</w:t>
      </w:r>
    </w:p>
    <w:p w:rsidR="00EB4D4A" w:rsidRPr="00EB4D4A" w:rsidRDefault="00EB4D4A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polgármester</w:t>
      </w:r>
      <w:proofErr w:type="gramEnd"/>
    </w:p>
    <w:sectPr w:rsidR="00EB4D4A" w:rsidRPr="00EB4D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84702096"/>
    <w:name w:val="WW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096052A2"/>
    <w:multiLevelType w:val="hybridMultilevel"/>
    <w:tmpl w:val="2436968C"/>
    <w:lvl w:ilvl="0" w:tplc="B012394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90C94"/>
    <w:multiLevelType w:val="hybridMultilevel"/>
    <w:tmpl w:val="40F2F630"/>
    <w:lvl w:ilvl="0" w:tplc="2F5682F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037CA5"/>
    <w:multiLevelType w:val="hybridMultilevel"/>
    <w:tmpl w:val="13062C00"/>
    <w:lvl w:ilvl="0" w:tplc="8C0647E2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65" w:hanging="360"/>
      </w:pPr>
    </w:lvl>
    <w:lvl w:ilvl="2" w:tplc="040E001B" w:tentative="1">
      <w:start w:val="1"/>
      <w:numFmt w:val="lowerRoman"/>
      <w:lvlText w:val="%3."/>
      <w:lvlJc w:val="right"/>
      <w:pPr>
        <w:ind w:left="2685" w:hanging="180"/>
      </w:pPr>
    </w:lvl>
    <w:lvl w:ilvl="3" w:tplc="040E000F" w:tentative="1">
      <w:start w:val="1"/>
      <w:numFmt w:val="decimal"/>
      <w:lvlText w:val="%4."/>
      <w:lvlJc w:val="left"/>
      <w:pPr>
        <w:ind w:left="3405" w:hanging="360"/>
      </w:pPr>
    </w:lvl>
    <w:lvl w:ilvl="4" w:tplc="040E0019" w:tentative="1">
      <w:start w:val="1"/>
      <w:numFmt w:val="lowerLetter"/>
      <w:lvlText w:val="%5."/>
      <w:lvlJc w:val="left"/>
      <w:pPr>
        <w:ind w:left="4125" w:hanging="360"/>
      </w:pPr>
    </w:lvl>
    <w:lvl w:ilvl="5" w:tplc="040E001B" w:tentative="1">
      <w:start w:val="1"/>
      <w:numFmt w:val="lowerRoman"/>
      <w:lvlText w:val="%6."/>
      <w:lvlJc w:val="right"/>
      <w:pPr>
        <w:ind w:left="4845" w:hanging="180"/>
      </w:pPr>
    </w:lvl>
    <w:lvl w:ilvl="6" w:tplc="040E000F" w:tentative="1">
      <w:start w:val="1"/>
      <w:numFmt w:val="decimal"/>
      <w:lvlText w:val="%7."/>
      <w:lvlJc w:val="left"/>
      <w:pPr>
        <w:ind w:left="5565" w:hanging="360"/>
      </w:pPr>
    </w:lvl>
    <w:lvl w:ilvl="7" w:tplc="040E0019" w:tentative="1">
      <w:start w:val="1"/>
      <w:numFmt w:val="lowerLetter"/>
      <w:lvlText w:val="%8."/>
      <w:lvlJc w:val="left"/>
      <w:pPr>
        <w:ind w:left="6285" w:hanging="360"/>
      </w:pPr>
    </w:lvl>
    <w:lvl w:ilvl="8" w:tplc="040E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C7"/>
    <w:rsid w:val="00131A98"/>
    <w:rsid w:val="00241F7B"/>
    <w:rsid w:val="002B141F"/>
    <w:rsid w:val="003162FB"/>
    <w:rsid w:val="004253C5"/>
    <w:rsid w:val="004B0C07"/>
    <w:rsid w:val="005C72D2"/>
    <w:rsid w:val="00731C97"/>
    <w:rsid w:val="007405A8"/>
    <w:rsid w:val="007D322F"/>
    <w:rsid w:val="00831E59"/>
    <w:rsid w:val="00865EAA"/>
    <w:rsid w:val="00902984"/>
    <w:rsid w:val="009F3399"/>
    <w:rsid w:val="00AE79E0"/>
    <w:rsid w:val="00D517B1"/>
    <w:rsid w:val="00DC5AC7"/>
    <w:rsid w:val="00DF2939"/>
    <w:rsid w:val="00EB4D4A"/>
    <w:rsid w:val="00EF750B"/>
    <w:rsid w:val="00F6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EBB5DC-F8C8-4A67-B930-000F604A6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Cm">
    <w:name w:val="FôCím"/>
    <w:basedOn w:val="Norml"/>
    <w:uiPriority w:val="99"/>
    <w:rsid w:val="00DC5AC7"/>
    <w:pPr>
      <w:keepNext/>
      <w:spacing w:before="480" w:after="240"/>
      <w:jc w:val="center"/>
    </w:pPr>
    <w:rPr>
      <w:rFonts w:eastAsia="Times New Roman"/>
      <w:b/>
      <w:sz w:val="28"/>
      <w:u w:val="none"/>
      <w:lang w:eastAsia="hu-HU"/>
    </w:rPr>
  </w:style>
  <w:style w:type="paragraph" w:styleId="Listaszerbekezds">
    <w:name w:val="List Paragraph"/>
    <w:basedOn w:val="Norml"/>
    <w:uiPriority w:val="34"/>
    <w:qFormat/>
    <w:rsid w:val="004253C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4253C5"/>
    <w:pPr>
      <w:tabs>
        <w:tab w:val="center" w:pos="4536"/>
        <w:tab w:val="right" w:pos="9072"/>
      </w:tabs>
      <w:jc w:val="left"/>
    </w:pPr>
    <w:rPr>
      <w:rFonts w:ascii="Calibri" w:eastAsia="Calibri" w:hAnsi="Calibri"/>
      <w:sz w:val="22"/>
      <w:szCs w:val="22"/>
      <w:u w:val="none"/>
    </w:rPr>
  </w:style>
  <w:style w:type="character" w:customStyle="1" w:styleId="lfejChar">
    <w:name w:val="Élőfej Char"/>
    <w:basedOn w:val="Bekezdsalapbettpusa"/>
    <w:link w:val="lfej"/>
    <w:uiPriority w:val="99"/>
    <w:rsid w:val="004253C5"/>
    <w:rPr>
      <w:rFonts w:ascii="Calibri" w:eastAsia="Calibri" w:hAnsi="Calibri"/>
      <w:sz w:val="22"/>
      <w:szCs w:val="22"/>
      <w:u w:val="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1A9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1A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osonmagyarovar.hu/websites/www.mosonmagyarovar.hu/files/Hivatalos_Ugyek/Dokumentumtar/Rendeletek/2018-evi-rendeletek/Partnersegi_egyeztetes_szabalyai_2-2018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588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Szabolcs dr. Horváth</cp:lastModifiedBy>
  <cp:revision>3</cp:revision>
  <cp:lastPrinted>2020-07-22T11:55:00Z</cp:lastPrinted>
  <dcterms:created xsi:type="dcterms:W3CDTF">2020-07-22T11:58:00Z</dcterms:created>
  <dcterms:modified xsi:type="dcterms:W3CDTF">2020-07-23T09:13:00Z</dcterms:modified>
</cp:coreProperties>
</file>